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A5" w:rsidRDefault="00E61AA5" w:rsidP="00E61AA5">
      <w:pPr>
        <w:ind w:firstLineChars="200" w:firstLine="420"/>
      </w:pPr>
      <w:r>
        <w:rPr>
          <w:rFonts w:hint="eastAsia"/>
        </w:rPr>
        <w:t>《中国教育现代化</w:t>
      </w:r>
      <w:r>
        <w:rPr>
          <w:rFonts w:hint="eastAsia"/>
        </w:rPr>
        <w:t>2035</w:t>
      </w:r>
      <w:r>
        <w:rPr>
          <w:rFonts w:hint="eastAsia"/>
        </w:rPr>
        <w:t>》分为五个部分：一、战略背景；二、总体思路；三、战略任务；四、实施路径；五、保障措施。</w:t>
      </w:r>
    </w:p>
    <w:p w:rsidR="00E61AA5" w:rsidRDefault="00E61AA5" w:rsidP="00E61AA5"/>
    <w:p w:rsidR="00E61AA5" w:rsidRDefault="00E61AA5" w:rsidP="00E61AA5">
      <w:r>
        <w:rPr>
          <w:rFonts w:hint="eastAsia"/>
        </w:rPr>
        <w:t xml:space="preserve">　　《中国教育现代化</w:t>
      </w:r>
      <w:r>
        <w:rPr>
          <w:rFonts w:hint="eastAsia"/>
        </w:rPr>
        <w:t>2035</w:t>
      </w:r>
      <w:r>
        <w:rPr>
          <w:rFonts w:hint="eastAsia"/>
        </w:rPr>
        <w:t>》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E61AA5" w:rsidRDefault="00E61AA5" w:rsidP="00E61AA5"/>
    <w:p w:rsidR="00E61AA5" w:rsidRDefault="00E61AA5" w:rsidP="00E61AA5">
      <w:r>
        <w:rPr>
          <w:rFonts w:hint="eastAsia"/>
        </w:rPr>
        <w:t xml:space="preserve">　　《中国教育现代化</w:t>
      </w:r>
      <w:r>
        <w:rPr>
          <w:rFonts w:hint="eastAsia"/>
        </w:rPr>
        <w:t>2035</w:t>
      </w:r>
      <w:r>
        <w:rPr>
          <w:rFonts w:hint="eastAsia"/>
        </w:rPr>
        <w:t>》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E61AA5" w:rsidRDefault="00E61AA5" w:rsidP="00E61AA5"/>
    <w:p w:rsidR="00E61AA5" w:rsidRDefault="00E61AA5" w:rsidP="00E61AA5">
      <w:r>
        <w:rPr>
          <w:rFonts w:hint="eastAsia"/>
        </w:rPr>
        <w:t xml:space="preserve">　　《中国教育现代化</w:t>
      </w:r>
      <w:r>
        <w:rPr>
          <w:rFonts w:hint="eastAsia"/>
        </w:rPr>
        <w:t>2035</w:t>
      </w:r>
      <w:r>
        <w:rPr>
          <w:rFonts w:hint="eastAsia"/>
        </w:rPr>
        <w:t>》提出，推进教育现代化的总体目标是：到</w:t>
      </w:r>
      <w:r>
        <w:rPr>
          <w:rFonts w:hint="eastAsia"/>
        </w:rPr>
        <w:t>2020</w:t>
      </w:r>
      <w:r>
        <w:rPr>
          <w:rFonts w:hint="eastAsia"/>
        </w:rPr>
        <w:t>年，全面实现“十三五”发展目标，教育总体实力和国际影响力显著增强，劳动年龄人口平均受教育年限明显增加，教育现代化取得重要进展，为全面建成小康社会作出重要贡献。在此基础上，再经过</w:t>
      </w:r>
      <w:r>
        <w:rPr>
          <w:rFonts w:hint="eastAsia"/>
        </w:rPr>
        <w:t>15</w:t>
      </w:r>
      <w:r>
        <w:rPr>
          <w:rFonts w:hint="eastAsia"/>
        </w:rPr>
        <w:t>年努力，到</w:t>
      </w:r>
      <w:r>
        <w:rPr>
          <w:rFonts w:hint="eastAsia"/>
        </w:rPr>
        <w:t>2035</w:t>
      </w:r>
      <w:r>
        <w:rPr>
          <w:rFonts w:hint="eastAsia"/>
        </w:rPr>
        <w:t>年，总体实现教育现代化，迈入教育强国行列，推动我国成为学习大国、人力资源强国和人才强国，为到本世纪中叶建成富强民主文明和谐美丽的社会主义现代化强国奠定坚实基础。</w:t>
      </w:r>
      <w:r>
        <w:rPr>
          <w:rFonts w:hint="eastAsia"/>
        </w:rPr>
        <w:t>2035</w:t>
      </w:r>
      <w:r>
        <w:rPr>
          <w:rFonts w:hint="eastAsia"/>
        </w:rPr>
        <w:t>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E61AA5" w:rsidRDefault="00E61AA5" w:rsidP="00E61AA5"/>
    <w:p w:rsidR="00E61AA5" w:rsidRDefault="00E61AA5" w:rsidP="00E61AA5">
      <w:r>
        <w:rPr>
          <w:rFonts w:hint="eastAsia"/>
        </w:rPr>
        <w:t xml:space="preserve">　　《中国教育现代化</w:t>
      </w:r>
      <w:r>
        <w:rPr>
          <w:rFonts w:hint="eastAsia"/>
        </w:rPr>
        <w:t>2035</w:t>
      </w:r>
      <w:r>
        <w:rPr>
          <w:rFonts w:hint="eastAsia"/>
        </w:rPr>
        <w:t>》聚焦教育发展的突出问题和薄弱环节，立足当前，着眼长远，重点部署了面向教育现代化的十大战略任务：</w:t>
      </w:r>
    </w:p>
    <w:p w:rsidR="00E61AA5" w:rsidRDefault="00E61AA5" w:rsidP="00E61AA5"/>
    <w:p w:rsidR="00E61AA5" w:rsidRDefault="00E61AA5" w:rsidP="00E61AA5">
      <w:r>
        <w:rPr>
          <w:rFonts w:hint="eastAsia"/>
        </w:rPr>
        <w:t xml:space="preserve">　　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E61AA5" w:rsidRDefault="00E61AA5" w:rsidP="00E61AA5"/>
    <w:p w:rsidR="00E61AA5" w:rsidRDefault="00E61AA5" w:rsidP="00E61AA5">
      <w:r>
        <w:rPr>
          <w:rFonts w:hint="eastAsia"/>
        </w:rPr>
        <w:t xml:space="preserve">　　二是发展中国特色世界先进水平的优质教育。全面落实立德树人根本任务，广泛开展理想信念教育，厚植爱国主义情怀，加强品德修养，增长知识见识，培养奋斗精神，不断提高</w:t>
      </w:r>
      <w:r>
        <w:rPr>
          <w:rFonts w:hint="eastAsia"/>
        </w:rPr>
        <w:lastRenderedPageBreak/>
        <w:t>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E61AA5" w:rsidRDefault="00E61AA5" w:rsidP="00E61AA5"/>
    <w:p w:rsidR="00E61AA5" w:rsidRDefault="00E61AA5" w:rsidP="00E61AA5">
      <w:r>
        <w:rPr>
          <w:rFonts w:hint="eastAsia"/>
        </w:rPr>
        <w:t xml:space="preserve">　　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rsidR="00E61AA5" w:rsidRDefault="00E61AA5" w:rsidP="00E61AA5"/>
    <w:p w:rsidR="00E61AA5" w:rsidRDefault="00E61AA5" w:rsidP="00E61AA5">
      <w:r>
        <w:rPr>
          <w:rFonts w:hint="eastAsia"/>
        </w:rPr>
        <w:t xml:space="preserve">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rsidR="00E61AA5" w:rsidRDefault="00E61AA5" w:rsidP="00E61AA5"/>
    <w:p w:rsidR="00E61AA5" w:rsidRDefault="00E61AA5" w:rsidP="00E61AA5">
      <w:r>
        <w:rPr>
          <w:rFonts w:hint="eastAsia"/>
        </w:rPr>
        <w:t xml:space="preserve">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E61AA5" w:rsidRDefault="00E61AA5" w:rsidP="00E61AA5"/>
    <w:p w:rsidR="00E61AA5" w:rsidRDefault="00E61AA5" w:rsidP="00E61AA5">
      <w:r>
        <w:rPr>
          <w:rFonts w:hint="eastAsia"/>
        </w:rPr>
        <w:t xml:space="preserve">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r>
        <w:rPr>
          <w:rFonts w:hint="eastAsia"/>
        </w:rPr>
        <w:lastRenderedPageBreak/>
        <w:t>新型智库建设。健全有利于激发创新活力和促进科技成果转化的科研体制。</w:t>
      </w:r>
    </w:p>
    <w:p w:rsidR="00E61AA5" w:rsidRDefault="00E61AA5" w:rsidP="00E61AA5"/>
    <w:p w:rsidR="00E61AA5" w:rsidRDefault="00E61AA5" w:rsidP="00E61AA5">
      <w:r>
        <w:rPr>
          <w:rFonts w:hint="eastAsia"/>
        </w:rPr>
        <w:t xml:space="preserve">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w:t>
      </w:r>
      <w:r>
        <w:rPr>
          <w:rFonts w:hint="eastAsia"/>
        </w:rPr>
        <w:t>(</w:t>
      </w:r>
      <w:r>
        <w:rPr>
          <w:rFonts w:hint="eastAsia"/>
        </w:rPr>
        <w:t>幼儿园</w:t>
      </w:r>
      <w:r>
        <w:rPr>
          <w:rFonts w:hint="eastAsia"/>
        </w:rPr>
        <w:t>)</w:t>
      </w:r>
      <w:r>
        <w:rPr>
          <w:rFonts w:hint="eastAsia"/>
        </w:rPr>
        <w:t>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E61AA5" w:rsidRDefault="00E61AA5" w:rsidP="00E61AA5"/>
    <w:p w:rsidR="00E61AA5" w:rsidRDefault="00E61AA5" w:rsidP="00E61AA5">
      <w:r>
        <w:rPr>
          <w:rFonts w:hint="eastAsia"/>
        </w:rPr>
        <w:t xml:space="preserve">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E61AA5" w:rsidRDefault="00E61AA5" w:rsidP="00E61AA5"/>
    <w:p w:rsidR="00E61AA5" w:rsidRDefault="00E61AA5" w:rsidP="00E61AA5">
      <w:r>
        <w:rPr>
          <w:rFonts w:hint="eastAsia"/>
        </w:rPr>
        <w:t xml:space="preserve">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rsidR="00E61AA5" w:rsidRDefault="00E61AA5" w:rsidP="00E61AA5"/>
    <w:p w:rsidR="00E61AA5" w:rsidRDefault="00E61AA5" w:rsidP="00E61AA5">
      <w:r>
        <w:rPr>
          <w:rFonts w:hint="eastAsia"/>
        </w:rPr>
        <w:t xml:space="preserve">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E61AA5" w:rsidRDefault="00E61AA5" w:rsidP="00E61AA5"/>
    <w:p w:rsidR="00E61AA5" w:rsidRDefault="00E61AA5" w:rsidP="00E61AA5">
      <w:r>
        <w:rPr>
          <w:rFonts w:hint="eastAsia"/>
        </w:rPr>
        <w:t xml:space="preserve">　　《中国教育现代化</w:t>
      </w:r>
      <w:r>
        <w:rPr>
          <w:rFonts w:hint="eastAsia"/>
        </w:rPr>
        <w:t>2035</w:t>
      </w:r>
      <w:r>
        <w:rPr>
          <w:rFonts w:hint="eastAsia"/>
        </w:rPr>
        <w:t>》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E61AA5" w:rsidRDefault="00E61AA5" w:rsidP="00E61AA5"/>
    <w:p w:rsidR="00E61AA5" w:rsidRDefault="00E61AA5" w:rsidP="00E61AA5">
      <w:r>
        <w:rPr>
          <w:rFonts w:hint="eastAsia"/>
        </w:rPr>
        <w:lastRenderedPageBreak/>
        <w:t xml:space="preserve">　　为确保教育现代化目标任务的实现，《中国教育现代化</w:t>
      </w:r>
      <w:r>
        <w:rPr>
          <w:rFonts w:hint="eastAsia"/>
        </w:rPr>
        <w:t>2035</w:t>
      </w:r>
      <w:r>
        <w:rPr>
          <w:rFonts w:hint="eastAsia"/>
        </w:rPr>
        <w:t>》明确了三个方面的保障措施：</w:t>
      </w:r>
    </w:p>
    <w:p w:rsidR="00E61AA5" w:rsidRDefault="00E61AA5" w:rsidP="00E61AA5"/>
    <w:p w:rsidR="00E61AA5" w:rsidRDefault="00E61AA5" w:rsidP="00E61AA5">
      <w:r>
        <w:rPr>
          <w:rFonts w:hint="eastAsia"/>
        </w:rPr>
        <w:t xml:space="preserve">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E61AA5" w:rsidRDefault="00E61AA5" w:rsidP="00E61AA5"/>
    <w:p w:rsidR="00E61AA5" w:rsidRDefault="00E61AA5" w:rsidP="00E61AA5">
      <w:r>
        <w:rPr>
          <w:rFonts w:hint="eastAsia"/>
        </w:rPr>
        <w:t xml:space="preserve">　　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w:t>
      </w:r>
      <w:r>
        <w:rPr>
          <w:rFonts w:hint="eastAsia"/>
        </w:rPr>
        <w:t>4%</w:t>
      </w:r>
      <w:r>
        <w:rPr>
          <w:rFonts w:hint="eastAsia"/>
        </w:rPr>
        <w:t>。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rsidR="00E61AA5" w:rsidRDefault="00E61AA5" w:rsidP="00E61AA5"/>
    <w:p w:rsidR="00371EB3" w:rsidRDefault="00E61AA5" w:rsidP="00E61AA5">
      <w:r>
        <w:rPr>
          <w:rFonts w:hint="eastAsia"/>
        </w:rPr>
        <w:t xml:space="preserve">　　三是完善落实机制。建立协同规划机制、健全跨部门统筹协调机制，建立教育发展监测评价机制和督导问责机制，全方位协同推进教育现代化，形成全社会关心、支持和主动参与教育现代化建设的良好氛围。</w:t>
      </w:r>
    </w:p>
    <w:sectPr w:rsidR="00371EB3" w:rsidSect="0087098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99" w:rsidRDefault="00761D99" w:rsidP="00662CB9">
      <w:r>
        <w:separator/>
      </w:r>
    </w:p>
  </w:endnote>
  <w:endnote w:type="continuationSeparator" w:id="0">
    <w:p w:rsidR="00761D99" w:rsidRDefault="00761D99" w:rsidP="00662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14225"/>
      <w:docPartObj>
        <w:docPartGallery w:val="Page Numbers (Bottom of Page)"/>
        <w:docPartUnique/>
      </w:docPartObj>
    </w:sdtPr>
    <w:sdtContent>
      <w:p w:rsidR="00662CB9" w:rsidRDefault="0087098C">
        <w:pPr>
          <w:pStyle w:val="a4"/>
          <w:jc w:val="center"/>
        </w:pPr>
        <w:r>
          <w:fldChar w:fldCharType="begin"/>
        </w:r>
        <w:r w:rsidR="00662CB9">
          <w:instrText>PAGE   \* MERGEFORMAT</w:instrText>
        </w:r>
        <w:r>
          <w:fldChar w:fldCharType="separate"/>
        </w:r>
        <w:r w:rsidR="000E7944" w:rsidRPr="000E7944">
          <w:rPr>
            <w:noProof/>
            <w:lang w:val="zh-CN"/>
          </w:rPr>
          <w:t>4</w:t>
        </w:r>
        <w:r>
          <w:fldChar w:fldCharType="end"/>
        </w:r>
      </w:p>
    </w:sdtContent>
  </w:sdt>
  <w:p w:rsidR="00662CB9" w:rsidRDefault="00662C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99" w:rsidRDefault="00761D99" w:rsidP="00662CB9">
      <w:r>
        <w:separator/>
      </w:r>
    </w:p>
  </w:footnote>
  <w:footnote w:type="continuationSeparator" w:id="0">
    <w:p w:rsidR="00761D99" w:rsidRDefault="00761D99" w:rsidP="00662C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7876"/>
    <w:rsid w:val="000E7944"/>
    <w:rsid w:val="004B32B9"/>
    <w:rsid w:val="00527692"/>
    <w:rsid w:val="00662CB9"/>
    <w:rsid w:val="00761D99"/>
    <w:rsid w:val="0087098C"/>
    <w:rsid w:val="009C79DE"/>
    <w:rsid w:val="00D858F1"/>
    <w:rsid w:val="00D87876"/>
    <w:rsid w:val="00DE4FA4"/>
    <w:rsid w:val="00E61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98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CB9"/>
    <w:rPr>
      <w:sz w:val="18"/>
      <w:szCs w:val="18"/>
    </w:rPr>
  </w:style>
  <w:style w:type="paragraph" w:styleId="a4">
    <w:name w:val="footer"/>
    <w:basedOn w:val="a"/>
    <w:link w:val="Char0"/>
    <w:uiPriority w:val="99"/>
    <w:unhideWhenUsed/>
    <w:rsid w:val="00662CB9"/>
    <w:pPr>
      <w:tabs>
        <w:tab w:val="center" w:pos="4153"/>
        <w:tab w:val="right" w:pos="8306"/>
      </w:tabs>
      <w:snapToGrid w:val="0"/>
      <w:jc w:val="left"/>
    </w:pPr>
    <w:rPr>
      <w:sz w:val="18"/>
      <w:szCs w:val="18"/>
    </w:rPr>
  </w:style>
  <w:style w:type="character" w:customStyle="1" w:styleId="Char0">
    <w:name w:val="页脚 Char"/>
    <w:basedOn w:val="a0"/>
    <w:link w:val="a4"/>
    <w:uiPriority w:val="99"/>
    <w:rsid w:val="00662CB9"/>
    <w:rPr>
      <w:sz w:val="18"/>
      <w:szCs w:val="18"/>
    </w:rPr>
  </w:style>
  <w:style w:type="paragraph" w:styleId="a5">
    <w:name w:val="Balloon Text"/>
    <w:basedOn w:val="a"/>
    <w:link w:val="Char1"/>
    <w:uiPriority w:val="99"/>
    <w:semiHidden/>
    <w:unhideWhenUsed/>
    <w:rsid w:val="004B32B9"/>
    <w:rPr>
      <w:sz w:val="18"/>
      <w:szCs w:val="18"/>
    </w:rPr>
  </w:style>
  <w:style w:type="character" w:customStyle="1" w:styleId="Char1">
    <w:name w:val="批注框文本 Char"/>
    <w:basedOn w:val="a0"/>
    <w:link w:val="a5"/>
    <w:uiPriority w:val="99"/>
    <w:semiHidden/>
    <w:rsid w:val="004B32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C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CB9"/>
    <w:rPr>
      <w:sz w:val="18"/>
      <w:szCs w:val="18"/>
    </w:rPr>
  </w:style>
  <w:style w:type="paragraph" w:styleId="a4">
    <w:name w:val="footer"/>
    <w:basedOn w:val="a"/>
    <w:link w:val="Char0"/>
    <w:uiPriority w:val="99"/>
    <w:unhideWhenUsed/>
    <w:rsid w:val="00662CB9"/>
    <w:pPr>
      <w:tabs>
        <w:tab w:val="center" w:pos="4153"/>
        <w:tab w:val="right" w:pos="8306"/>
      </w:tabs>
      <w:snapToGrid w:val="0"/>
      <w:jc w:val="left"/>
    </w:pPr>
    <w:rPr>
      <w:sz w:val="18"/>
      <w:szCs w:val="18"/>
    </w:rPr>
  </w:style>
  <w:style w:type="character" w:customStyle="1" w:styleId="Char0">
    <w:name w:val="页脚 Char"/>
    <w:basedOn w:val="a0"/>
    <w:link w:val="a4"/>
    <w:uiPriority w:val="99"/>
    <w:rsid w:val="00662CB9"/>
    <w:rPr>
      <w:sz w:val="18"/>
      <w:szCs w:val="18"/>
    </w:rPr>
  </w:style>
</w:styles>
</file>

<file path=word/webSettings.xml><?xml version="1.0" encoding="utf-8"?>
<w:webSettings xmlns:r="http://schemas.openxmlformats.org/officeDocument/2006/relationships" xmlns:w="http://schemas.openxmlformats.org/wordprocessingml/2006/main">
  <w:divs>
    <w:div w:id="13317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覃引</cp:lastModifiedBy>
  <cp:revision>5</cp:revision>
  <cp:lastPrinted>2020-06-27T09:36:00Z</cp:lastPrinted>
  <dcterms:created xsi:type="dcterms:W3CDTF">2019-02-25T02:30:00Z</dcterms:created>
  <dcterms:modified xsi:type="dcterms:W3CDTF">2020-06-28T11:43:00Z</dcterms:modified>
</cp:coreProperties>
</file>