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贵州理工学院互联网网站信息发布保密审查表</w:t>
      </w: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单位：                                                                       年  月  日</w:t>
      </w:r>
    </w:p>
    <w:tbl>
      <w:tblPr>
        <w:tblStyle w:val="4"/>
        <w:tblW w:w="14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30"/>
        <w:gridCol w:w="4005"/>
        <w:gridCol w:w="2640"/>
        <w:gridCol w:w="1830"/>
        <w:gridCol w:w="17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lang w:val="en-US" w:eastAsia="zh-CN"/>
              </w:rPr>
              <w:t>序号</w:t>
            </w:r>
          </w:p>
        </w:tc>
        <w:tc>
          <w:tcPr>
            <w:tcW w:w="1230"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发布栏目</w:t>
            </w:r>
          </w:p>
        </w:tc>
        <w:tc>
          <w:tcPr>
            <w:tcW w:w="4005"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信息名称</w:t>
            </w:r>
          </w:p>
        </w:tc>
        <w:tc>
          <w:tcPr>
            <w:tcW w:w="2640"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信息来源</w:t>
            </w:r>
          </w:p>
        </w:tc>
        <w:tc>
          <w:tcPr>
            <w:tcW w:w="1830"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发布形式</w:t>
            </w:r>
          </w:p>
        </w:tc>
        <w:tc>
          <w:tcPr>
            <w:tcW w:w="1755"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信息发布单位负责人意见</w:t>
            </w:r>
          </w:p>
        </w:tc>
        <w:tc>
          <w:tcPr>
            <w:tcW w:w="1710" w:type="dxa"/>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主管部门</w:t>
            </w:r>
          </w:p>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862" w:type="dxa"/>
          </w:tcPr>
          <w:p>
            <w:pPr>
              <w:jc w:val="left"/>
              <w:rPr>
                <w:rFonts w:hint="eastAsia" w:ascii="仿宋" w:hAnsi="仿宋" w:eastAsia="仿宋" w:cs="仿宋"/>
                <w:b w:val="0"/>
                <w:bCs w:val="0"/>
                <w:sz w:val="21"/>
                <w:szCs w:val="21"/>
                <w:vertAlign w:val="baseline"/>
                <w:lang w:val="en-US" w:eastAsia="zh-CN"/>
              </w:rPr>
            </w:pPr>
          </w:p>
        </w:tc>
        <w:tc>
          <w:tcPr>
            <w:tcW w:w="1230" w:type="dxa"/>
          </w:tcPr>
          <w:p>
            <w:pPr>
              <w:jc w:val="left"/>
              <w:rPr>
                <w:rFonts w:hint="eastAsia" w:ascii="仿宋" w:hAnsi="仿宋" w:eastAsia="仿宋" w:cs="仿宋"/>
                <w:b w:val="0"/>
                <w:bCs w:val="0"/>
                <w:sz w:val="21"/>
                <w:szCs w:val="21"/>
                <w:vertAlign w:val="baseline"/>
                <w:lang w:val="en-US" w:eastAsia="zh-CN"/>
              </w:rPr>
            </w:pPr>
          </w:p>
        </w:tc>
        <w:tc>
          <w:tcPr>
            <w:tcW w:w="4005" w:type="dxa"/>
          </w:tcPr>
          <w:p>
            <w:pPr>
              <w:jc w:val="left"/>
              <w:rPr>
                <w:rFonts w:hint="eastAsia" w:ascii="仿宋" w:hAnsi="仿宋" w:eastAsia="仿宋" w:cs="仿宋"/>
                <w:b w:val="0"/>
                <w:bCs w:val="0"/>
                <w:sz w:val="21"/>
                <w:szCs w:val="21"/>
                <w:vertAlign w:val="baseline"/>
                <w:lang w:val="en-US" w:eastAsia="zh-CN"/>
              </w:rPr>
            </w:pPr>
          </w:p>
        </w:tc>
        <w:tc>
          <w:tcPr>
            <w:tcW w:w="2640" w:type="dxa"/>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本单位制发    □</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转载地址（注明转载来源）：</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u w:val="single"/>
                <w:vertAlign w:val="baseline"/>
                <w:lang w:val="en-US" w:eastAsia="zh-CN"/>
              </w:rPr>
            </w:pPr>
            <w:r>
              <w:rPr>
                <w:rFonts w:hint="eastAsia" w:ascii="仿宋" w:hAnsi="仿宋" w:eastAsia="仿宋" w:cs="仿宋"/>
                <w:b w:val="0"/>
                <w:bCs w:val="0"/>
                <w:sz w:val="21"/>
                <w:szCs w:val="21"/>
                <w:u w:val="single"/>
                <w:vertAlign w:val="baseline"/>
                <w:lang w:val="en-US" w:eastAsia="zh-CN"/>
              </w:rPr>
              <w:t xml:space="preserve">                    </w:t>
            </w:r>
          </w:p>
          <w:p>
            <w:pPr>
              <w:jc w:val="left"/>
              <w:rPr>
                <w:rFonts w:hint="eastAsia" w:ascii="仿宋" w:hAnsi="仿宋" w:eastAsia="仿宋" w:cs="仿宋"/>
                <w:b w:val="0"/>
                <w:bCs w:val="0"/>
                <w:sz w:val="21"/>
                <w:szCs w:val="21"/>
                <w:vertAlign w:val="baseline"/>
                <w:lang w:val="en-US" w:eastAsia="zh-CN"/>
              </w:rPr>
            </w:pPr>
          </w:p>
        </w:tc>
        <w:tc>
          <w:tcPr>
            <w:tcW w:w="1830" w:type="dxa"/>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网站公开    □</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依申请公开  □</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其他</w:t>
            </w:r>
            <w:r>
              <w:rPr>
                <w:rFonts w:hint="eastAsia" w:ascii="仿宋" w:hAnsi="仿宋" w:eastAsia="仿宋" w:cs="仿宋"/>
                <w:b w:val="0"/>
                <w:bCs w:val="0"/>
                <w:sz w:val="21"/>
                <w:szCs w:val="21"/>
                <w:u w:val="single"/>
                <w:vertAlign w:val="baseline"/>
                <w:lang w:val="en-US" w:eastAsia="zh-CN"/>
              </w:rPr>
              <w:t xml:space="preserve">           </w:t>
            </w:r>
          </w:p>
        </w:tc>
        <w:tc>
          <w:tcPr>
            <w:tcW w:w="1755" w:type="dxa"/>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同意       □</w:t>
            </w: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不同意     □</w:t>
            </w:r>
          </w:p>
          <w:p>
            <w:pPr>
              <w:jc w:val="left"/>
              <w:rPr>
                <w:rFonts w:hint="eastAsia" w:ascii="仿宋" w:hAnsi="仿宋" w:eastAsia="仿宋" w:cs="仿宋"/>
                <w:b w:val="0"/>
                <w:bCs w:val="0"/>
                <w:sz w:val="21"/>
                <w:szCs w:val="21"/>
                <w:vertAlign w:val="baseline"/>
                <w:lang w:val="en-US" w:eastAsia="zh-CN"/>
              </w:rPr>
            </w:pPr>
          </w:p>
        </w:tc>
        <w:tc>
          <w:tcPr>
            <w:tcW w:w="1710" w:type="dxa"/>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同意       □</w:t>
            </w: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不同意     □</w:t>
            </w:r>
          </w:p>
          <w:p>
            <w:pPr>
              <w:jc w:val="left"/>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2" w:type="dxa"/>
          </w:tcPr>
          <w:p>
            <w:pPr>
              <w:jc w:val="left"/>
              <w:rPr>
                <w:rFonts w:hint="eastAsia" w:ascii="仿宋" w:hAnsi="仿宋" w:eastAsia="仿宋" w:cs="仿宋"/>
                <w:b w:val="0"/>
                <w:bCs w:val="0"/>
                <w:sz w:val="21"/>
                <w:szCs w:val="21"/>
                <w:vertAlign w:val="baseline"/>
                <w:lang w:val="en-US" w:eastAsia="zh-CN"/>
              </w:rPr>
            </w:pPr>
          </w:p>
        </w:tc>
        <w:tc>
          <w:tcPr>
            <w:tcW w:w="1230" w:type="dxa"/>
          </w:tcPr>
          <w:p>
            <w:pPr>
              <w:jc w:val="left"/>
              <w:rPr>
                <w:rFonts w:hint="eastAsia" w:ascii="仿宋" w:hAnsi="仿宋" w:eastAsia="仿宋" w:cs="仿宋"/>
                <w:b w:val="0"/>
                <w:bCs w:val="0"/>
                <w:sz w:val="21"/>
                <w:szCs w:val="21"/>
                <w:vertAlign w:val="baseline"/>
                <w:lang w:val="en-US" w:eastAsia="zh-CN"/>
              </w:rPr>
            </w:pPr>
          </w:p>
        </w:tc>
        <w:tc>
          <w:tcPr>
            <w:tcW w:w="4005" w:type="dxa"/>
          </w:tcPr>
          <w:p>
            <w:pPr>
              <w:jc w:val="left"/>
              <w:rPr>
                <w:rFonts w:hint="eastAsia" w:ascii="仿宋" w:hAnsi="仿宋" w:eastAsia="仿宋" w:cs="仿宋"/>
                <w:b w:val="0"/>
                <w:bCs w:val="0"/>
                <w:sz w:val="21"/>
                <w:szCs w:val="21"/>
                <w:vertAlign w:val="baseline"/>
                <w:lang w:val="en-US" w:eastAsia="zh-CN"/>
              </w:rPr>
            </w:pPr>
          </w:p>
        </w:tc>
        <w:tc>
          <w:tcPr>
            <w:tcW w:w="2640" w:type="dxa"/>
            <w:vAlign w:val="top"/>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本单位制发  □</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转载地址（注明转载来源）：</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u w:val="single"/>
                <w:vertAlign w:val="baseline"/>
                <w:lang w:val="en-US" w:eastAsia="zh-CN"/>
              </w:rPr>
            </w:pPr>
            <w:r>
              <w:rPr>
                <w:rFonts w:hint="eastAsia" w:ascii="仿宋" w:hAnsi="仿宋" w:eastAsia="仿宋" w:cs="仿宋"/>
                <w:b w:val="0"/>
                <w:bCs w:val="0"/>
                <w:sz w:val="21"/>
                <w:szCs w:val="21"/>
                <w:u w:val="single"/>
                <w:vertAlign w:val="baseline"/>
                <w:lang w:val="en-US" w:eastAsia="zh-CN"/>
              </w:rPr>
              <w:t xml:space="preserve">                    </w:t>
            </w:r>
          </w:p>
          <w:p>
            <w:pPr>
              <w:jc w:val="left"/>
              <w:rPr>
                <w:rFonts w:hint="eastAsia" w:ascii="仿宋" w:hAnsi="仿宋" w:eastAsia="仿宋" w:cs="仿宋"/>
                <w:b w:val="0"/>
                <w:bCs w:val="0"/>
                <w:sz w:val="21"/>
                <w:szCs w:val="21"/>
                <w:vertAlign w:val="baseline"/>
                <w:lang w:val="en-US" w:eastAsia="zh-CN"/>
              </w:rPr>
            </w:pPr>
          </w:p>
        </w:tc>
        <w:tc>
          <w:tcPr>
            <w:tcW w:w="1830" w:type="dxa"/>
            <w:vAlign w:val="top"/>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网站公开    □</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依申请公开  □</w:t>
            </w:r>
          </w:p>
          <w:p>
            <w:pPr>
              <w:jc w:val="left"/>
              <w:rPr>
                <w:rFonts w:hint="eastAsia" w:ascii="仿宋" w:hAnsi="仿宋" w:eastAsia="仿宋" w:cs="仿宋"/>
                <w:b w:val="0"/>
                <w:bCs w:val="0"/>
                <w:sz w:val="21"/>
                <w:szCs w:val="21"/>
                <w:vertAlign w:val="baseline"/>
                <w:lang w:val="en-US" w:eastAsia="zh-CN"/>
              </w:rPr>
            </w:pP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其他</w:t>
            </w:r>
            <w:r>
              <w:rPr>
                <w:rFonts w:hint="eastAsia" w:ascii="仿宋" w:hAnsi="仿宋" w:eastAsia="仿宋" w:cs="仿宋"/>
                <w:b w:val="0"/>
                <w:bCs w:val="0"/>
                <w:sz w:val="21"/>
                <w:szCs w:val="21"/>
                <w:u w:val="single"/>
                <w:vertAlign w:val="baseline"/>
                <w:lang w:val="en-US" w:eastAsia="zh-CN"/>
              </w:rPr>
              <w:t xml:space="preserve">           </w:t>
            </w:r>
          </w:p>
        </w:tc>
        <w:tc>
          <w:tcPr>
            <w:tcW w:w="1755" w:type="dxa"/>
            <w:vAlign w:val="top"/>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同意       □</w:t>
            </w: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不同意     □</w:t>
            </w:r>
          </w:p>
          <w:p>
            <w:pPr>
              <w:jc w:val="left"/>
              <w:rPr>
                <w:rFonts w:hint="eastAsia" w:ascii="仿宋" w:hAnsi="仿宋" w:eastAsia="仿宋" w:cs="仿宋"/>
                <w:b w:val="0"/>
                <w:bCs w:val="0"/>
                <w:sz w:val="21"/>
                <w:szCs w:val="21"/>
                <w:vertAlign w:val="baseline"/>
                <w:lang w:val="en-US" w:eastAsia="zh-CN"/>
              </w:rPr>
            </w:pPr>
          </w:p>
        </w:tc>
        <w:tc>
          <w:tcPr>
            <w:tcW w:w="1710" w:type="dxa"/>
            <w:vAlign w:val="top"/>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同意       □</w:t>
            </w:r>
          </w:p>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不同意     □</w:t>
            </w:r>
          </w:p>
          <w:p>
            <w:pPr>
              <w:jc w:val="left"/>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10567" w:type="dxa"/>
            <w:gridSpan w:val="5"/>
          </w:tcPr>
          <w:p>
            <w:pPr>
              <w:jc w:val="left"/>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信息发布报送人（签字）：</w:t>
            </w:r>
          </w:p>
        </w:tc>
        <w:tc>
          <w:tcPr>
            <w:tcW w:w="1755" w:type="dxa"/>
            <w:vAlign w:val="top"/>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部门负责人</w:t>
            </w:r>
          </w:p>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（签字）</w:t>
            </w:r>
          </w:p>
        </w:tc>
        <w:tc>
          <w:tcPr>
            <w:tcW w:w="1710" w:type="dxa"/>
            <w:vAlign w:val="top"/>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主管部门</w:t>
            </w:r>
          </w:p>
          <w:p>
            <w:pPr>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4"/>
                <w:szCs w:val="24"/>
                <w:vertAlign w:val="baseline"/>
                <w:lang w:val="en-US" w:eastAsia="zh-CN"/>
              </w:rPr>
              <w:t>审核人</w:t>
            </w:r>
            <w:r>
              <w:rPr>
                <w:rFonts w:hint="eastAsia" w:ascii="仿宋" w:hAnsi="仿宋" w:eastAsia="仿宋" w:cs="仿宋"/>
                <w:b w:val="0"/>
                <w:bCs w:val="0"/>
                <w:sz w:val="21"/>
                <w:szCs w:val="21"/>
                <w:vertAlign w:val="baseline"/>
                <w:lang w:val="en-US" w:eastAsia="zh-CN"/>
              </w:rPr>
              <w:t>（签字）</w:t>
            </w:r>
          </w:p>
        </w:tc>
      </w:tr>
    </w:tbl>
    <w:p>
      <w:p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注：1、在学校门户网站和新闻网进行发布的信息由信息报送单位自行审查后报党委宣传部终审，审查表由党委宣传部建档保存；</w:t>
      </w:r>
    </w:p>
    <w:p>
      <w:pPr>
        <w:numPr>
          <w:ilvl w:val="0"/>
          <w:numId w:val="1"/>
        </w:numPr>
        <w:ind w:firstLine="480" w:firstLineChars="2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在二级网站和专题网站发布的信息由网站所属单位负责审查，审查表由所属单位建档保存，并报党委宣传部备案；</w:t>
      </w:r>
    </w:p>
    <w:p>
      <w:pPr>
        <w:numPr>
          <w:ilvl w:val="0"/>
          <w:numId w:val="1"/>
        </w:numPr>
        <w:ind w:firstLine="480" w:firstLineChars="200"/>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在OA系统发布的信息由发文单位自行审查，审查表由发文单位建档保存；</w:t>
      </w:r>
      <w:bookmarkStart w:id="0" w:name="_GoBack"/>
      <w:bookmarkEnd w:id="0"/>
    </w:p>
    <w:p>
      <w:pPr>
        <w:ind w:firstLine="480" w:firstLineChars="200"/>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lang w:val="en-US" w:eastAsia="zh-CN"/>
        </w:rPr>
        <w:t>4、请在相应的</w:t>
      </w:r>
      <w:r>
        <w:rPr>
          <w:rFonts w:hint="eastAsia" w:ascii="仿宋" w:hAnsi="仿宋" w:eastAsia="仿宋" w:cs="仿宋"/>
          <w:b w:val="0"/>
          <w:bCs w:val="0"/>
          <w:sz w:val="24"/>
          <w:szCs w:val="24"/>
          <w:vertAlign w:val="baseline"/>
          <w:lang w:val="en-US" w:eastAsia="zh-CN"/>
        </w:rPr>
        <w:t xml:space="preserve"> “□”打“</w:t>
      </w:r>
      <w:r>
        <w:rPr>
          <w:rFonts w:hint="default" w:ascii="Arial" w:hAnsi="Arial" w:eastAsia="仿宋" w:cs="Arial"/>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w:t>
      </w:r>
    </w:p>
    <w:p>
      <w:pPr>
        <w:ind w:firstLine="48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4"/>
          <w:szCs w:val="24"/>
          <w:vertAlign w:val="baseline"/>
          <w:lang w:val="en-US" w:eastAsia="zh-CN"/>
        </w:rPr>
        <w:t>5、不能确定信息是否可以公开时，须报校党委办公室（保密办）组织保密审查。</w:t>
      </w:r>
    </w:p>
    <w:sectPr>
      <w:pgSz w:w="16838" w:h="11906" w:orient="landscape"/>
      <w:pgMar w:top="1406" w:right="1440" w:bottom="140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1D3D"/>
    <w:multiLevelType w:val="singleLevel"/>
    <w:tmpl w:val="5A001D3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33CD1"/>
    <w:rsid w:val="055C1367"/>
    <w:rsid w:val="069E484B"/>
    <w:rsid w:val="06F82D47"/>
    <w:rsid w:val="0B1A6408"/>
    <w:rsid w:val="0DEA73AD"/>
    <w:rsid w:val="11CB7FE9"/>
    <w:rsid w:val="17705BBF"/>
    <w:rsid w:val="17BA0847"/>
    <w:rsid w:val="1BCE53A4"/>
    <w:rsid w:val="1CB8602F"/>
    <w:rsid w:val="1FEE3383"/>
    <w:rsid w:val="22274A87"/>
    <w:rsid w:val="22646E3E"/>
    <w:rsid w:val="240A4D4A"/>
    <w:rsid w:val="2C3E1D49"/>
    <w:rsid w:val="2F7B18A5"/>
    <w:rsid w:val="31A06E2B"/>
    <w:rsid w:val="33EE2627"/>
    <w:rsid w:val="33F74D6A"/>
    <w:rsid w:val="35D71998"/>
    <w:rsid w:val="38241ED1"/>
    <w:rsid w:val="3D5441D2"/>
    <w:rsid w:val="3DEC7218"/>
    <w:rsid w:val="3F674F9C"/>
    <w:rsid w:val="3FBF5FD8"/>
    <w:rsid w:val="42527C7D"/>
    <w:rsid w:val="438B3B3A"/>
    <w:rsid w:val="45247E8B"/>
    <w:rsid w:val="45265BA5"/>
    <w:rsid w:val="462867AC"/>
    <w:rsid w:val="46B03214"/>
    <w:rsid w:val="492D4294"/>
    <w:rsid w:val="4A2A4AC5"/>
    <w:rsid w:val="4E267157"/>
    <w:rsid w:val="4F9D445D"/>
    <w:rsid w:val="53E33CD1"/>
    <w:rsid w:val="5A5675DB"/>
    <w:rsid w:val="5E281D82"/>
    <w:rsid w:val="683C0A47"/>
    <w:rsid w:val="683E16ED"/>
    <w:rsid w:val="6ABB3A30"/>
    <w:rsid w:val="6AD504BE"/>
    <w:rsid w:val="6DC3359C"/>
    <w:rsid w:val="6EE4057E"/>
    <w:rsid w:val="6F1D3831"/>
    <w:rsid w:val="6FF53E72"/>
    <w:rsid w:val="7197512B"/>
    <w:rsid w:val="732A7263"/>
    <w:rsid w:val="753B653C"/>
    <w:rsid w:val="786E3718"/>
    <w:rsid w:val="789F5564"/>
    <w:rsid w:val="7B1A4C18"/>
    <w:rsid w:val="7B75169D"/>
    <w:rsid w:val="7F884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2017-11-06T06:21:00Z</dcterms:created>
  <dc:creator>芳儿1389076450</dc:creator>
  <cp:lastModifiedBy>芳儿1389076450</cp:lastModifiedBy>
  <cp:lastPrinted>2017-11-14T01:19:00Z</cp:lastPrinted>
  <dcterms:modified xsi:type="dcterms:W3CDTF">2017-12-26T01:21:33Z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